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9E1F8A" w14:textId="07D31818" w:rsidR="003408FB" w:rsidRDefault="003408FB" w:rsidP="003408FB">
      <w:pPr>
        <w:pStyle w:val="NormalWeb"/>
        <w:spacing w:before="0" w:beforeAutospacing="0" w:after="0" w:afterAutospacing="0"/>
        <w:rPr>
          <w:sz w:val="29"/>
          <w:szCs w:val="29"/>
        </w:rPr>
      </w:pPr>
      <w:r>
        <w:rPr>
          <w:rFonts w:ascii="UICTFontTextStyleBody" w:hAnsi="UICTFontTextStyleBody"/>
          <w:sz w:val="29"/>
          <w:szCs w:val="29"/>
        </w:rPr>
        <w:t xml:space="preserve">Natalie Fernandez Lee, Meridian Wealth Management </w:t>
      </w:r>
      <w:r>
        <w:rPr>
          <w:rFonts w:ascii="UICTFontTextStyleBody" w:hAnsi="UICTFontTextStyleBody"/>
          <w:sz w:val="29"/>
          <w:szCs w:val="29"/>
        </w:rPr>
        <w:br/>
      </w:r>
      <w:r>
        <w:rPr>
          <w:rFonts w:ascii="UICTFontTextStyleBody" w:hAnsi="UICTFontTextStyleBody"/>
          <w:sz w:val="29"/>
          <w:szCs w:val="29"/>
        </w:rPr>
        <w:t>Natalie is the President of Meridian Wealth Management, a $3.6 Billion Boutique Wealth Management Firm.  With 9 locations across the US and over 45 advisors in the firm, the focus of Meridian’s growth is to serve as trusted fiduciaries to their clients while providing an elite platform for advisors to join and grow their businesses.  Meridian Wealth Management is recognized nationally by Forbes as a top Registered Investment Advisory Firm.</w:t>
      </w:r>
    </w:p>
    <w:p w14:paraId="012CC090" w14:textId="77777777" w:rsidR="003408FB" w:rsidRDefault="003408FB" w:rsidP="003408FB">
      <w:pPr>
        <w:pStyle w:val="NormalWeb"/>
        <w:spacing w:before="0" w:beforeAutospacing="0" w:after="0" w:afterAutospacing="0"/>
        <w:rPr>
          <w:sz w:val="29"/>
          <w:szCs w:val="29"/>
        </w:rPr>
      </w:pPr>
    </w:p>
    <w:p w14:paraId="2CE3F61B" w14:textId="77777777" w:rsidR="003408FB" w:rsidRDefault="003408FB" w:rsidP="003408FB">
      <w:pPr>
        <w:pStyle w:val="NormalWeb"/>
        <w:spacing w:before="0" w:beforeAutospacing="0" w:after="0" w:afterAutospacing="0"/>
        <w:rPr>
          <w:sz w:val="29"/>
          <w:szCs w:val="29"/>
        </w:rPr>
      </w:pPr>
      <w:r>
        <w:rPr>
          <w:rFonts w:ascii="UICTFontTextStyleBody" w:hAnsi="UICTFontTextStyleBody"/>
          <w:sz w:val="29"/>
          <w:szCs w:val="29"/>
        </w:rPr>
        <w:t>Natalie has been in the financial industry for nearly 30 years.  She studied education at the University of Arizona but found passion in the business world while working at Arizona Bank during her college years. After 23 years of developing her career with various firms in Tucson, she partnered with Greg Couch, CEO, and spearheaded their expansion to the West coast, opening the Tucson office, in 2020.</w:t>
      </w:r>
    </w:p>
    <w:p w14:paraId="40654094" w14:textId="77777777" w:rsidR="003408FB" w:rsidRDefault="003408FB" w:rsidP="003408FB">
      <w:pPr>
        <w:pStyle w:val="NormalWeb"/>
        <w:spacing w:before="0" w:beforeAutospacing="0" w:after="0" w:afterAutospacing="0"/>
        <w:rPr>
          <w:sz w:val="29"/>
          <w:szCs w:val="29"/>
        </w:rPr>
      </w:pPr>
    </w:p>
    <w:p w14:paraId="076B39C9" w14:textId="77777777" w:rsidR="003408FB" w:rsidRDefault="003408FB" w:rsidP="003408FB">
      <w:pPr>
        <w:pStyle w:val="NormalWeb"/>
        <w:spacing w:before="0" w:beforeAutospacing="0" w:after="0" w:afterAutospacing="0"/>
        <w:rPr>
          <w:sz w:val="29"/>
          <w:szCs w:val="29"/>
        </w:rPr>
      </w:pPr>
      <w:r>
        <w:rPr>
          <w:rFonts w:ascii="UICTFontTextStyleBody" w:hAnsi="UICTFontTextStyleBody"/>
          <w:sz w:val="29"/>
          <w:szCs w:val="29"/>
        </w:rPr>
        <w:t>Natalie has developed strong relationships and works closely with other professionals in the community to enhance her clients’ overall financial futures. Many Tucson residents recognize her voice, as she spent 12 years as a co-host of a financial news radio program. She regularly speaks to school-aged children from 8th grade through high school, as well as at the college and university levels, in a commitment to educating Tucson and Southern Arizona in the areas of finance and personal responsibility. Natalie works closely with the Eller School at the University of Arizona with professional development and career opportunities in the industry and also focuses her time educating UA athletes on their financial futures.  Natalie takes a special interest in dedicating time to empower women to take charge of their financial futures.</w:t>
      </w:r>
    </w:p>
    <w:p w14:paraId="37947EE1" w14:textId="77777777" w:rsidR="003408FB" w:rsidRDefault="003408FB" w:rsidP="003408FB">
      <w:pPr>
        <w:pStyle w:val="NormalWeb"/>
        <w:spacing w:before="0" w:beforeAutospacing="0" w:after="0" w:afterAutospacing="0"/>
        <w:rPr>
          <w:sz w:val="29"/>
          <w:szCs w:val="29"/>
        </w:rPr>
      </w:pPr>
    </w:p>
    <w:p w14:paraId="56D453AE" w14:textId="77777777" w:rsidR="003408FB" w:rsidRDefault="003408FB" w:rsidP="003408FB">
      <w:pPr>
        <w:pStyle w:val="NormalWeb"/>
        <w:spacing w:before="0" w:beforeAutospacing="0" w:after="0" w:afterAutospacing="0"/>
        <w:rPr>
          <w:sz w:val="29"/>
          <w:szCs w:val="29"/>
        </w:rPr>
      </w:pPr>
      <w:r>
        <w:rPr>
          <w:rFonts w:ascii="UICTFontTextStyleBody" w:hAnsi="UICTFontTextStyleBody"/>
          <w:sz w:val="29"/>
          <w:szCs w:val="29"/>
        </w:rPr>
        <w:t xml:space="preserve">She is highly involved in the Tucson community and numerous non-profit organizations.  She serves on the Boards of the Catholic Foundation for the Diocese of Tucson, Pima Community College Foundation, Angel Charity Foundation and Key Group Tucson, is a member of the Banner University Medicine Advisory Council and has worked with many charitable organizations, including the American Heart Association, Social Venture Partners, Integrative Touch for Kids and many more. Natalie is a proud recipient of the 40 Under 40 award issued by the Tucson Hispanic </w:t>
      </w:r>
      <w:r>
        <w:rPr>
          <w:rFonts w:ascii="UICTFontTextStyleBody" w:hAnsi="UICTFontTextStyleBody"/>
          <w:sz w:val="29"/>
          <w:szCs w:val="29"/>
        </w:rPr>
        <w:lastRenderedPageBreak/>
        <w:t xml:space="preserve">Chamber, 2022 Rising Stars to Watch, </w:t>
      </w:r>
      <w:proofErr w:type="spellStart"/>
      <w:r>
        <w:rPr>
          <w:rFonts w:ascii="UICTFontTextStyleBody" w:hAnsi="UICTFontTextStyleBody"/>
          <w:sz w:val="29"/>
          <w:szCs w:val="29"/>
        </w:rPr>
        <w:t>Tucsons</w:t>
      </w:r>
      <w:proofErr w:type="spellEnd"/>
      <w:r>
        <w:rPr>
          <w:rFonts w:ascii="UICTFontTextStyleBody" w:hAnsi="UICTFontTextStyleBody"/>
          <w:sz w:val="29"/>
          <w:szCs w:val="29"/>
        </w:rPr>
        <w:t xml:space="preserve"> Next Generation of Leaders from BizTucson and recognized by Forbes as 2024 Top Women Wealth Advisors Best </w:t>
      </w:r>
      <w:proofErr w:type="gramStart"/>
      <w:r>
        <w:rPr>
          <w:rFonts w:ascii="UICTFontTextStyleBody" w:hAnsi="UICTFontTextStyleBody"/>
          <w:sz w:val="29"/>
          <w:szCs w:val="29"/>
        </w:rPr>
        <w:t>In</w:t>
      </w:r>
      <w:proofErr w:type="gramEnd"/>
      <w:r>
        <w:rPr>
          <w:rFonts w:ascii="UICTFontTextStyleBody" w:hAnsi="UICTFontTextStyleBody"/>
          <w:sz w:val="29"/>
          <w:szCs w:val="29"/>
        </w:rPr>
        <w:t xml:space="preserve"> State and 2024 Top Wealth Advisors Best In State.</w:t>
      </w:r>
    </w:p>
    <w:p w14:paraId="2A9B212A" w14:textId="77777777" w:rsidR="003408FB" w:rsidRDefault="003408FB" w:rsidP="003408FB">
      <w:pPr>
        <w:pStyle w:val="NormalWeb"/>
        <w:spacing w:before="0" w:beforeAutospacing="0" w:after="0" w:afterAutospacing="0"/>
        <w:rPr>
          <w:sz w:val="29"/>
          <w:szCs w:val="29"/>
        </w:rPr>
      </w:pPr>
    </w:p>
    <w:p w14:paraId="1C5411C4" w14:textId="77777777" w:rsidR="003408FB" w:rsidRDefault="003408FB" w:rsidP="003408FB">
      <w:pPr>
        <w:pStyle w:val="NormalWeb"/>
        <w:spacing w:before="0" w:beforeAutospacing="0" w:after="0" w:afterAutospacing="0"/>
        <w:rPr>
          <w:sz w:val="29"/>
          <w:szCs w:val="29"/>
        </w:rPr>
      </w:pPr>
      <w:r>
        <w:rPr>
          <w:rFonts w:ascii="UICTFontTextStyleBody" w:hAnsi="UICTFontTextStyleBody"/>
          <w:sz w:val="29"/>
          <w:szCs w:val="29"/>
        </w:rPr>
        <w:t xml:space="preserve">Natalie is a Tucson native. When she is not in the office, you can always find Natalie enjoying the beauty of Tucson with her children. Whether she is hiking, golfing, exercising, or attending her children’s games she loves staying active! This motivated energy is something that translates to </w:t>
      </w:r>
      <w:proofErr w:type="spellStart"/>
      <w:r>
        <w:rPr>
          <w:rFonts w:ascii="UICTFontTextStyleBody" w:hAnsi="UICTFontTextStyleBody"/>
          <w:sz w:val="29"/>
          <w:szCs w:val="29"/>
        </w:rPr>
        <w:t>ever</w:t>
      </w:r>
      <w:proofErr w:type="spellEnd"/>
      <w:r>
        <w:rPr>
          <w:rFonts w:ascii="UICTFontTextStyleBody" w:hAnsi="UICTFontTextStyleBody"/>
          <w:sz w:val="29"/>
          <w:szCs w:val="29"/>
        </w:rPr>
        <w:t xml:space="preserve"> facet of Natalie’s life. “Lead by example” is a motto that she embraces to make an impact on the lives and community around her.  </w:t>
      </w:r>
    </w:p>
    <w:p w14:paraId="0FE4B43A" w14:textId="77777777" w:rsidR="003408FB" w:rsidRDefault="003408FB"/>
    <w:sectPr w:rsidR="003408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UICTFontTextStyleBody">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8FB"/>
    <w:rsid w:val="003408FB"/>
    <w:rsid w:val="007F01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5F85D"/>
  <w15:chartTrackingRefBased/>
  <w15:docId w15:val="{4718D87E-5D80-4BBE-BB3B-D239A6037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8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8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8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08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08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8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8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8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8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8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8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8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8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8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8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8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8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8FB"/>
    <w:rPr>
      <w:rFonts w:eastAsiaTheme="majorEastAsia" w:cstheme="majorBidi"/>
      <w:color w:val="272727" w:themeColor="text1" w:themeTint="D8"/>
    </w:rPr>
  </w:style>
  <w:style w:type="paragraph" w:styleId="Title">
    <w:name w:val="Title"/>
    <w:basedOn w:val="Normal"/>
    <w:next w:val="Normal"/>
    <w:link w:val="TitleChar"/>
    <w:uiPriority w:val="10"/>
    <w:qFormat/>
    <w:rsid w:val="003408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8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8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8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8FB"/>
    <w:pPr>
      <w:spacing w:before="160"/>
      <w:jc w:val="center"/>
    </w:pPr>
    <w:rPr>
      <w:i/>
      <w:iCs/>
      <w:color w:val="404040" w:themeColor="text1" w:themeTint="BF"/>
    </w:rPr>
  </w:style>
  <w:style w:type="character" w:customStyle="1" w:styleId="QuoteChar">
    <w:name w:val="Quote Char"/>
    <w:basedOn w:val="DefaultParagraphFont"/>
    <w:link w:val="Quote"/>
    <w:uiPriority w:val="29"/>
    <w:rsid w:val="003408FB"/>
    <w:rPr>
      <w:i/>
      <w:iCs/>
      <w:color w:val="404040" w:themeColor="text1" w:themeTint="BF"/>
    </w:rPr>
  </w:style>
  <w:style w:type="paragraph" w:styleId="ListParagraph">
    <w:name w:val="List Paragraph"/>
    <w:basedOn w:val="Normal"/>
    <w:uiPriority w:val="34"/>
    <w:qFormat/>
    <w:rsid w:val="003408FB"/>
    <w:pPr>
      <w:ind w:left="720"/>
      <w:contextualSpacing/>
    </w:pPr>
  </w:style>
  <w:style w:type="character" w:styleId="IntenseEmphasis">
    <w:name w:val="Intense Emphasis"/>
    <w:basedOn w:val="DefaultParagraphFont"/>
    <w:uiPriority w:val="21"/>
    <w:qFormat/>
    <w:rsid w:val="003408FB"/>
    <w:rPr>
      <w:i/>
      <w:iCs/>
      <w:color w:val="0F4761" w:themeColor="accent1" w:themeShade="BF"/>
    </w:rPr>
  </w:style>
  <w:style w:type="paragraph" w:styleId="IntenseQuote">
    <w:name w:val="Intense Quote"/>
    <w:basedOn w:val="Normal"/>
    <w:next w:val="Normal"/>
    <w:link w:val="IntenseQuoteChar"/>
    <w:uiPriority w:val="30"/>
    <w:qFormat/>
    <w:rsid w:val="003408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8FB"/>
    <w:rPr>
      <w:i/>
      <w:iCs/>
      <w:color w:val="0F4761" w:themeColor="accent1" w:themeShade="BF"/>
    </w:rPr>
  </w:style>
  <w:style w:type="character" w:styleId="IntenseReference">
    <w:name w:val="Intense Reference"/>
    <w:basedOn w:val="DefaultParagraphFont"/>
    <w:uiPriority w:val="32"/>
    <w:qFormat/>
    <w:rsid w:val="003408FB"/>
    <w:rPr>
      <w:b/>
      <w:bCs/>
      <w:smallCaps/>
      <w:color w:val="0F4761" w:themeColor="accent1" w:themeShade="BF"/>
      <w:spacing w:val="5"/>
    </w:rPr>
  </w:style>
  <w:style w:type="paragraph" w:styleId="NormalWeb">
    <w:name w:val="Normal (Web)"/>
    <w:basedOn w:val="Normal"/>
    <w:uiPriority w:val="99"/>
    <w:semiHidden/>
    <w:unhideWhenUsed/>
    <w:rsid w:val="003408FB"/>
    <w:pPr>
      <w:spacing w:before="100" w:beforeAutospacing="1" w:after="100" w:afterAutospacing="1" w:line="240" w:lineRule="auto"/>
    </w:pPr>
    <w:rPr>
      <w:rFonts w:ascii="Aptos" w:hAnsi="Aptos" w:cs="Aptos"/>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076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2497</Characters>
  <Application>Microsoft Office Word</Application>
  <DocSecurity>0</DocSecurity>
  <Lines>20</Lines>
  <Paragraphs>5</Paragraphs>
  <ScaleCrop>false</ScaleCrop>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Fowler</dc:creator>
  <cp:keywords/>
  <dc:description/>
  <cp:lastModifiedBy>Stacy Fowler</cp:lastModifiedBy>
  <cp:revision>1</cp:revision>
  <dcterms:created xsi:type="dcterms:W3CDTF">2024-09-15T22:05:00Z</dcterms:created>
  <dcterms:modified xsi:type="dcterms:W3CDTF">2024-09-15T22:05:00Z</dcterms:modified>
</cp:coreProperties>
</file>